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878C4" w14:textId="77777777" w:rsidR="00975467" w:rsidRDefault="00C7778F" w:rsidP="00975467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  <w:r w:rsidRPr="008D5154">
        <w:rPr>
          <w:rFonts w:ascii="Arial" w:hAnsi="Arial" w:cs="Arial"/>
          <w:b/>
          <w:bCs/>
          <w:caps/>
          <w:noProof/>
          <w:color w:val="365F91"/>
          <w:sz w:val="24"/>
          <w:szCs w:val="24"/>
          <w:lang w:eastAsia="ru-RU"/>
        </w:rPr>
        <w:drawing>
          <wp:inline distT="0" distB="0" distL="0" distR="0" wp14:anchorId="2EAA320F" wp14:editId="7F3322AF">
            <wp:extent cx="921385" cy="59817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641C">
        <w:rPr>
          <w:rFonts w:ascii="Arial" w:hAnsi="Arial" w:cs="Arial"/>
          <w:b/>
          <w:bCs/>
          <w:caps/>
          <w:color w:val="365F91"/>
          <w:sz w:val="24"/>
          <w:szCs w:val="24"/>
        </w:rPr>
        <w:t xml:space="preserve">                               пояснительная записка</w:t>
      </w:r>
    </w:p>
    <w:p w14:paraId="455DA2BD" w14:textId="77777777" w:rsidR="00DB4849" w:rsidRPr="006E2565" w:rsidRDefault="00DB4849" w:rsidP="00975467">
      <w:pPr>
        <w:keepNext/>
        <w:widowControl w:val="0"/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4111"/>
        <w:gridCol w:w="6946"/>
      </w:tblGrid>
      <w:tr w:rsidR="00060BFC" w:rsidRPr="004B2EC8" w14:paraId="14570C03" w14:textId="77777777" w:rsidTr="00704555">
        <w:tc>
          <w:tcPr>
            <w:tcW w:w="1859" w:type="pct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14:paraId="3438F498" w14:textId="341A930A" w:rsidR="00704555" w:rsidRPr="004B2EC8" w:rsidRDefault="00846B69" w:rsidP="00704555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 xml:space="preserve">Автор </w:t>
            </w:r>
            <w:r w:rsidR="00FD641C">
              <w:rPr>
                <w:rFonts w:ascii="Arial" w:hAnsi="Arial" w:cs="Arial"/>
                <w:b/>
                <w:bCs/>
                <w:color w:val="365F91"/>
              </w:rPr>
              <w:t>материала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 xml:space="preserve">: </w:t>
            </w:r>
          </w:p>
          <w:p w14:paraId="562A4B81" w14:textId="38D293B7" w:rsidR="00060BFC" w:rsidRPr="004B2EC8" w:rsidRDefault="00060BFC" w:rsidP="000A2E10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3141" w:type="pct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14:paraId="2F9F7BA4" w14:textId="585A445B" w:rsidR="00060BFC" w:rsidRPr="00F043C0" w:rsidRDefault="00E84B1C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F043C0">
              <w:rPr>
                <w:rFonts w:ascii="Arial" w:hAnsi="Arial" w:cs="Arial"/>
                <w:b/>
                <w:bCs/>
                <w:color w:val="365F91"/>
              </w:rPr>
              <w:t>Куратова Василина Николаевна</w:t>
            </w:r>
          </w:p>
        </w:tc>
      </w:tr>
      <w:tr w:rsidR="00060BFC" w:rsidRPr="004B2EC8" w14:paraId="371E9B8E" w14:textId="77777777" w:rsidTr="00704555">
        <w:tc>
          <w:tcPr>
            <w:tcW w:w="1859" w:type="pct"/>
            <w:tcBorders>
              <w:left w:val="nil"/>
              <w:right w:val="single" w:sz="4" w:space="0" w:color="548DD4"/>
            </w:tcBorders>
            <w:shd w:val="clear" w:color="auto" w:fill="D3DFEE"/>
            <w:vAlign w:val="center"/>
          </w:tcPr>
          <w:p w14:paraId="6A7482DD" w14:textId="77777777"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12CD45D5" w14:textId="77777777" w:rsidR="00060BFC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>Должность</w:t>
            </w:r>
            <w:r w:rsidR="000A2E10">
              <w:rPr>
                <w:rFonts w:ascii="Arial" w:hAnsi="Arial" w:cs="Arial"/>
                <w:b/>
                <w:bCs/>
                <w:color w:val="365F91"/>
              </w:rPr>
              <w:t>/класс/курс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>:</w:t>
            </w:r>
          </w:p>
          <w:p w14:paraId="67FCC548" w14:textId="77777777"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141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14:paraId="6729513E" w14:textId="468B4B33" w:rsidR="00060BFC" w:rsidRPr="00F043C0" w:rsidRDefault="00E84B1C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F043C0">
              <w:rPr>
                <w:rFonts w:ascii="Arial" w:hAnsi="Arial" w:cs="Arial"/>
                <w:bCs/>
                <w:color w:val="365F91"/>
              </w:rPr>
              <w:t>Преподаватель</w:t>
            </w:r>
          </w:p>
        </w:tc>
      </w:tr>
      <w:tr w:rsidR="00762F95" w:rsidRPr="004B2EC8" w14:paraId="37F25F61" w14:textId="77777777" w:rsidTr="00704555">
        <w:tc>
          <w:tcPr>
            <w:tcW w:w="1859" w:type="pct"/>
            <w:tcBorders>
              <w:right w:val="single" w:sz="4" w:space="0" w:color="548DD4"/>
            </w:tcBorders>
            <w:vAlign w:val="center"/>
          </w:tcPr>
          <w:p w14:paraId="2C425CDF" w14:textId="77777777" w:rsidR="00762F95" w:rsidRPr="004B2EC8" w:rsidRDefault="00762F95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08F19907" w14:textId="77777777" w:rsidR="00762F95" w:rsidRPr="004B2EC8" w:rsidRDefault="00762F95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>Наименование образовательного учреждения:</w:t>
            </w:r>
          </w:p>
          <w:p w14:paraId="378855FE" w14:textId="77777777" w:rsidR="00762F95" w:rsidRPr="004B2EC8" w:rsidRDefault="00762F95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141" w:type="pct"/>
            <w:tcBorders>
              <w:left w:val="single" w:sz="4" w:space="0" w:color="548DD4"/>
            </w:tcBorders>
          </w:tcPr>
          <w:p w14:paraId="0457D0D0" w14:textId="0F2F7999" w:rsidR="00762F95" w:rsidRPr="00F043C0" w:rsidRDefault="00A0472F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F043C0">
              <w:rPr>
                <w:rFonts w:ascii="Arial" w:hAnsi="Arial" w:cs="Arial"/>
                <w:bCs/>
                <w:color w:val="365F91"/>
              </w:rPr>
              <w:t>Г</w:t>
            </w:r>
            <w:r w:rsidR="00762F95" w:rsidRPr="00F043C0">
              <w:rPr>
                <w:rFonts w:ascii="Arial" w:hAnsi="Arial" w:cs="Arial"/>
                <w:bCs/>
                <w:color w:val="365F91"/>
              </w:rPr>
              <w:t>БУДО г. Москвы «ДШИ им. Е.Ф. Светланова»</w:t>
            </w:r>
          </w:p>
        </w:tc>
      </w:tr>
      <w:tr w:rsidR="00060BFC" w:rsidRPr="004B2EC8" w14:paraId="19A779D2" w14:textId="77777777" w:rsidTr="00704555">
        <w:tc>
          <w:tcPr>
            <w:tcW w:w="1859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14:paraId="6841DF55" w14:textId="77777777" w:rsidR="004B3D33" w:rsidRPr="004B2EC8" w:rsidRDefault="004B3D33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4221AA94" w14:textId="77777777" w:rsidR="00060BFC" w:rsidRPr="004B2EC8" w:rsidRDefault="000A2E10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Населенный пункт:</w:t>
            </w:r>
          </w:p>
          <w:p w14:paraId="2099BC6B" w14:textId="77777777" w:rsidR="00DB4849" w:rsidRPr="004B2EC8" w:rsidRDefault="00DB4849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141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14:paraId="44DE27BE" w14:textId="640BBB7D" w:rsidR="00060BFC" w:rsidRPr="00F043C0" w:rsidRDefault="00A0472F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proofErr w:type="spellStart"/>
            <w:r w:rsidRPr="00F043C0">
              <w:rPr>
                <w:rFonts w:ascii="Arial" w:hAnsi="Arial" w:cs="Arial"/>
                <w:bCs/>
                <w:color w:val="365F91"/>
              </w:rPr>
              <w:t>г.Москва</w:t>
            </w:r>
            <w:proofErr w:type="spellEnd"/>
          </w:p>
        </w:tc>
      </w:tr>
      <w:tr w:rsidR="00060BFC" w:rsidRPr="004B2EC8" w14:paraId="017DA9A9" w14:textId="77777777" w:rsidTr="00704555">
        <w:tc>
          <w:tcPr>
            <w:tcW w:w="1859" w:type="pct"/>
            <w:tcBorders>
              <w:right w:val="single" w:sz="4" w:space="0" w:color="548DD4"/>
            </w:tcBorders>
          </w:tcPr>
          <w:p w14:paraId="48F91FF1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184B324D" w14:textId="77777777" w:rsidR="00060BFC" w:rsidRPr="004B2EC8" w:rsidRDefault="00DE0941" w:rsidP="004B2EC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Название материала:</w:t>
            </w:r>
          </w:p>
          <w:p w14:paraId="17D56DF8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141" w:type="pct"/>
            <w:tcBorders>
              <w:left w:val="single" w:sz="4" w:space="0" w:color="548DD4"/>
            </w:tcBorders>
          </w:tcPr>
          <w:p w14:paraId="71E88D32" w14:textId="73CA5295" w:rsidR="00060BFC" w:rsidRPr="00F043C0" w:rsidRDefault="00414413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bookmarkStart w:id="0" w:name="_GoBack"/>
            <w:r w:rsidRPr="00F043C0">
              <w:rPr>
                <w:rFonts w:ascii="Arial" w:hAnsi="Arial" w:cs="Arial"/>
                <w:bCs/>
                <w:color w:val="365F91"/>
              </w:rPr>
              <w:t>«Прелюдии и фуги А. Флярковского в фортепианном классе»</w:t>
            </w:r>
            <w:bookmarkEnd w:id="0"/>
          </w:p>
        </w:tc>
      </w:tr>
      <w:tr w:rsidR="00060BFC" w:rsidRPr="004B2EC8" w14:paraId="50325A35" w14:textId="77777777" w:rsidTr="00704555">
        <w:tc>
          <w:tcPr>
            <w:tcW w:w="1859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14:paraId="4CE25A7D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22B639B1" w14:textId="77777777" w:rsidR="00060BFC" w:rsidRPr="004B2EC8" w:rsidRDefault="00DE0941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Цели и задачи материала</w:t>
            </w:r>
            <w:r w:rsidR="00DC49FE" w:rsidRPr="004B2EC8">
              <w:rPr>
                <w:rFonts w:ascii="Arial" w:hAnsi="Arial" w:cs="Arial"/>
                <w:b/>
                <w:bCs/>
                <w:color w:val="365F91"/>
              </w:rPr>
              <w:t>:</w:t>
            </w:r>
          </w:p>
          <w:p w14:paraId="43CFF6CB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141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14:paraId="1C3BAC21" w14:textId="77777777" w:rsidR="00060BFC" w:rsidRPr="00F043C0" w:rsidRDefault="00060BFC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14:paraId="3847346C" w14:textId="00A85A3F" w:rsidR="00A87406" w:rsidRPr="00F043C0" w:rsidRDefault="008A0027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F043C0">
              <w:rPr>
                <w:rFonts w:ascii="Arial" w:hAnsi="Arial" w:cs="Arial"/>
                <w:bCs/>
                <w:color w:val="365F91"/>
              </w:rPr>
              <w:t xml:space="preserve">Освоить мало исполняемый репертуар. Расширить рамки изучения полифонии в классе фортепиано. </w:t>
            </w:r>
          </w:p>
          <w:p w14:paraId="1EB2E32F" w14:textId="77777777" w:rsidR="00A87406" w:rsidRPr="00F043C0" w:rsidRDefault="00A87406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14:paraId="6D361E39" w14:textId="77777777" w:rsidR="00A87406" w:rsidRPr="00F043C0" w:rsidRDefault="00A87406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DC49FE" w:rsidRPr="004B2EC8" w14:paraId="5D3D85CE" w14:textId="77777777" w:rsidTr="00704555">
        <w:tc>
          <w:tcPr>
            <w:tcW w:w="1859" w:type="pct"/>
            <w:tcBorders>
              <w:right w:val="single" w:sz="4" w:space="0" w:color="548DD4"/>
            </w:tcBorders>
          </w:tcPr>
          <w:p w14:paraId="36BB7381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504AE3F2" w14:textId="77777777" w:rsidR="00DC49FE" w:rsidRPr="004B2EC8" w:rsidRDefault="00A87406" w:rsidP="004B2EC8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Краткое описание материала:</w:t>
            </w:r>
          </w:p>
          <w:p w14:paraId="64178AB6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141" w:type="pct"/>
            <w:tcBorders>
              <w:left w:val="single" w:sz="4" w:space="0" w:color="548DD4"/>
            </w:tcBorders>
          </w:tcPr>
          <w:p w14:paraId="7631531D" w14:textId="77777777" w:rsidR="00DC49FE" w:rsidRPr="00F043C0" w:rsidRDefault="00DC49FE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14:paraId="5D4E680F" w14:textId="3644B7E4" w:rsidR="00A87406" w:rsidRPr="00F043C0" w:rsidRDefault="007A2E79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F043C0">
              <w:rPr>
                <w:rFonts w:ascii="Arial" w:hAnsi="Arial" w:cs="Arial"/>
                <w:bCs/>
                <w:color w:val="365F91"/>
              </w:rPr>
              <w:t xml:space="preserve">Тематический разбор </w:t>
            </w:r>
            <w:proofErr w:type="gramStart"/>
            <w:r w:rsidRPr="00F043C0">
              <w:rPr>
                <w:rFonts w:ascii="Arial" w:hAnsi="Arial" w:cs="Arial"/>
                <w:bCs/>
                <w:color w:val="365F91"/>
              </w:rPr>
              <w:t>трёх  прелюдий</w:t>
            </w:r>
            <w:proofErr w:type="gramEnd"/>
            <w:r w:rsidRPr="00F043C0">
              <w:rPr>
                <w:rFonts w:ascii="Arial" w:hAnsi="Arial" w:cs="Arial"/>
                <w:bCs/>
                <w:color w:val="365F91"/>
              </w:rPr>
              <w:t xml:space="preserve"> </w:t>
            </w:r>
            <w:r w:rsidR="00525621" w:rsidRPr="00F043C0">
              <w:rPr>
                <w:rFonts w:ascii="Arial" w:hAnsi="Arial" w:cs="Arial"/>
                <w:bCs/>
                <w:color w:val="365F91"/>
              </w:rPr>
              <w:t>и фуг цикла:</w:t>
            </w:r>
            <w:r w:rsidRPr="00F043C0">
              <w:rPr>
                <w:rFonts w:ascii="Arial" w:hAnsi="Arial" w:cs="Arial"/>
                <w:bCs/>
                <w:color w:val="365F91"/>
              </w:rPr>
              <w:t xml:space="preserve"> </w:t>
            </w:r>
            <w:r w:rsidR="00525621" w:rsidRPr="00F043C0">
              <w:rPr>
                <w:rFonts w:ascii="Arial" w:hAnsi="Arial" w:cs="Arial"/>
                <w:bCs/>
                <w:color w:val="365F91"/>
              </w:rPr>
              <w:t>ми-</w:t>
            </w:r>
            <w:r w:rsidRPr="00F043C0">
              <w:rPr>
                <w:rFonts w:ascii="Arial" w:hAnsi="Arial" w:cs="Arial"/>
                <w:bCs/>
                <w:color w:val="365F91"/>
              </w:rPr>
              <w:t xml:space="preserve"> бемоль минор, фа</w:t>
            </w:r>
            <w:r w:rsidR="00525621" w:rsidRPr="00F043C0">
              <w:rPr>
                <w:rFonts w:ascii="Arial" w:hAnsi="Arial" w:cs="Arial"/>
                <w:bCs/>
                <w:color w:val="365F91"/>
              </w:rPr>
              <w:t>-</w:t>
            </w:r>
            <w:r w:rsidRPr="00F043C0">
              <w:rPr>
                <w:rFonts w:ascii="Arial" w:hAnsi="Arial" w:cs="Arial"/>
                <w:bCs/>
                <w:color w:val="365F91"/>
              </w:rPr>
              <w:t xml:space="preserve">минор и </w:t>
            </w:r>
            <w:r w:rsidR="00525621" w:rsidRPr="00F043C0">
              <w:rPr>
                <w:rFonts w:ascii="Arial" w:hAnsi="Arial" w:cs="Arial"/>
                <w:bCs/>
                <w:color w:val="365F91"/>
              </w:rPr>
              <w:t>до-</w:t>
            </w:r>
            <w:r w:rsidRPr="00F043C0">
              <w:rPr>
                <w:rFonts w:ascii="Arial" w:hAnsi="Arial" w:cs="Arial"/>
                <w:bCs/>
                <w:color w:val="365F91"/>
              </w:rPr>
              <w:t xml:space="preserve"> минор. Исполнительский комментарий</w:t>
            </w:r>
            <w:r w:rsidR="00525621" w:rsidRPr="00F043C0">
              <w:rPr>
                <w:rFonts w:ascii="Arial" w:hAnsi="Arial" w:cs="Arial"/>
                <w:bCs/>
                <w:color w:val="365F91"/>
              </w:rPr>
              <w:t>.</w:t>
            </w:r>
          </w:p>
          <w:p w14:paraId="239A0176" w14:textId="77777777" w:rsidR="00A87406" w:rsidRPr="00F043C0" w:rsidRDefault="00A87406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14:paraId="6636BEAB" w14:textId="77777777" w:rsidR="00A87406" w:rsidRPr="00F043C0" w:rsidRDefault="00A87406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DC49FE" w:rsidRPr="004B2EC8" w14:paraId="41086737" w14:textId="77777777" w:rsidTr="00704555">
        <w:tc>
          <w:tcPr>
            <w:tcW w:w="1859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14:paraId="1C4307F4" w14:textId="77777777" w:rsidR="00735B0B" w:rsidRPr="004B2EC8" w:rsidRDefault="00735B0B" w:rsidP="004B2EC8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14:paraId="5294E67E" w14:textId="77777777" w:rsidR="00735B0B" w:rsidRPr="004B2EC8" w:rsidRDefault="00A87406" w:rsidP="00A87406">
            <w:pPr>
              <w:rPr>
                <w:rFonts w:ascii="Arial" w:hAnsi="Arial" w:cs="Arial"/>
                <w:b/>
                <w:bCs/>
                <w:color w:val="365F91"/>
              </w:rPr>
            </w:pPr>
            <w:r w:rsidRPr="00A87406">
              <w:rPr>
                <w:rFonts w:ascii="Arial" w:hAnsi="Arial" w:cs="Arial"/>
                <w:b/>
                <w:bCs/>
                <w:color w:val="365F91"/>
              </w:rPr>
              <w:t>Сп</w:t>
            </w:r>
            <w:r>
              <w:rPr>
                <w:rFonts w:ascii="Arial" w:hAnsi="Arial" w:cs="Arial"/>
                <w:b/>
                <w:bCs/>
                <w:color w:val="365F91"/>
              </w:rPr>
              <w:t>исок использованной литературы, с</w:t>
            </w:r>
            <w:r w:rsidRPr="00A87406">
              <w:rPr>
                <w:rFonts w:ascii="Arial" w:hAnsi="Arial" w:cs="Arial"/>
                <w:b/>
                <w:bCs/>
                <w:color w:val="365F91"/>
              </w:rPr>
              <w:t>сылки на Интернет</w:t>
            </w:r>
            <w:r>
              <w:rPr>
                <w:rFonts w:ascii="Arial" w:hAnsi="Arial" w:cs="Arial"/>
                <w:b/>
                <w:bCs/>
                <w:color w:val="365F91"/>
              </w:rPr>
              <w:t>-</w:t>
            </w:r>
            <w:r w:rsidRPr="00A87406">
              <w:rPr>
                <w:rFonts w:ascii="Arial" w:hAnsi="Arial" w:cs="Arial"/>
                <w:b/>
                <w:bCs/>
                <w:color w:val="365F91"/>
              </w:rPr>
              <w:t>источники</w:t>
            </w:r>
            <w:r>
              <w:t xml:space="preserve"> </w:t>
            </w:r>
          </w:p>
        </w:tc>
        <w:tc>
          <w:tcPr>
            <w:tcW w:w="3141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14:paraId="355B5B39" w14:textId="77777777" w:rsidR="00DC49FE" w:rsidRPr="00F043C0" w:rsidRDefault="00DC49FE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14:paraId="0CC75F52" w14:textId="3E6B5633" w:rsidR="00A87406" w:rsidRPr="00F043C0" w:rsidRDefault="00A42667" w:rsidP="004B2EC8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F043C0">
              <w:rPr>
                <w:rFonts w:ascii="Arial" w:hAnsi="Arial" w:cs="Arial"/>
                <w:bCs/>
                <w:color w:val="365F91"/>
              </w:rPr>
              <w:t>А</w:t>
            </w:r>
            <w:r w:rsidR="005E6CCB" w:rsidRPr="00F043C0">
              <w:rPr>
                <w:rFonts w:ascii="Arial" w:hAnsi="Arial" w:cs="Arial"/>
                <w:bCs/>
                <w:color w:val="365F91"/>
              </w:rPr>
              <w:t>.Флярковский «</w:t>
            </w:r>
            <w:r w:rsidRPr="00F043C0">
              <w:rPr>
                <w:rFonts w:ascii="Arial" w:hAnsi="Arial" w:cs="Arial"/>
                <w:bCs/>
                <w:color w:val="365F91"/>
              </w:rPr>
              <w:t xml:space="preserve">24 </w:t>
            </w:r>
            <w:r w:rsidR="005E6CCB" w:rsidRPr="00F043C0">
              <w:rPr>
                <w:rFonts w:ascii="Arial" w:hAnsi="Arial" w:cs="Arial"/>
                <w:bCs/>
                <w:color w:val="365F91"/>
              </w:rPr>
              <w:t>прелюдии и</w:t>
            </w:r>
            <w:r w:rsidRPr="00F043C0">
              <w:rPr>
                <w:rFonts w:ascii="Arial" w:hAnsi="Arial" w:cs="Arial"/>
                <w:bCs/>
                <w:color w:val="365F91"/>
              </w:rPr>
              <w:t xml:space="preserve"> фуги</w:t>
            </w:r>
            <w:r w:rsidR="005E6CCB" w:rsidRPr="00F043C0">
              <w:rPr>
                <w:rFonts w:ascii="Arial" w:hAnsi="Arial" w:cs="Arial"/>
                <w:bCs/>
                <w:color w:val="365F91"/>
              </w:rPr>
              <w:t xml:space="preserve"> для фортепиано» Москва, </w:t>
            </w:r>
            <w:r w:rsidR="00832879" w:rsidRPr="00F043C0">
              <w:rPr>
                <w:rFonts w:ascii="Arial" w:hAnsi="Arial" w:cs="Arial"/>
                <w:bCs/>
                <w:color w:val="365F91"/>
              </w:rPr>
              <w:t>издательское объединение</w:t>
            </w:r>
            <w:r w:rsidRPr="00F043C0">
              <w:rPr>
                <w:rFonts w:ascii="Arial" w:hAnsi="Arial" w:cs="Arial"/>
                <w:bCs/>
                <w:color w:val="365F91"/>
              </w:rPr>
              <w:t xml:space="preserve"> </w:t>
            </w:r>
            <w:r w:rsidR="00832879" w:rsidRPr="00F043C0">
              <w:rPr>
                <w:rFonts w:ascii="Arial" w:hAnsi="Arial" w:cs="Arial"/>
                <w:bCs/>
                <w:color w:val="365F91"/>
              </w:rPr>
              <w:t>«К</w:t>
            </w:r>
            <w:r w:rsidRPr="00F043C0">
              <w:rPr>
                <w:rFonts w:ascii="Arial" w:hAnsi="Arial" w:cs="Arial"/>
                <w:bCs/>
                <w:color w:val="365F91"/>
              </w:rPr>
              <w:t>омпозитор</w:t>
            </w:r>
            <w:r w:rsidR="00832879" w:rsidRPr="00F043C0">
              <w:rPr>
                <w:rFonts w:ascii="Arial" w:hAnsi="Arial" w:cs="Arial"/>
                <w:bCs/>
                <w:color w:val="365F91"/>
              </w:rPr>
              <w:t>»,</w:t>
            </w:r>
            <w:r w:rsidRPr="00F043C0">
              <w:rPr>
                <w:rFonts w:ascii="Arial" w:hAnsi="Arial" w:cs="Arial"/>
                <w:bCs/>
                <w:color w:val="365F91"/>
              </w:rPr>
              <w:t xml:space="preserve"> 1992.</w:t>
            </w:r>
          </w:p>
          <w:p w14:paraId="642A2CE0" w14:textId="77777777" w:rsidR="00A87406" w:rsidRPr="00F043C0" w:rsidRDefault="00A87406" w:rsidP="00704555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</w:tbl>
    <w:p w14:paraId="7A6C7AA6" w14:textId="77777777" w:rsidR="007E5036" w:rsidRPr="006438F5" w:rsidRDefault="007E5036" w:rsidP="00A87406">
      <w:pPr>
        <w:spacing w:after="0" w:line="240" w:lineRule="auto"/>
        <w:rPr>
          <w:rFonts w:ascii="Arial" w:hAnsi="Arial" w:cs="Arial"/>
          <w:b/>
        </w:rPr>
      </w:pPr>
    </w:p>
    <w:sectPr w:rsidR="007E5036" w:rsidRPr="006438F5" w:rsidSect="00D33F9F">
      <w:pgSz w:w="11906" w:h="16838"/>
      <w:pgMar w:top="567" w:right="28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21D57"/>
    <w:multiLevelType w:val="hybridMultilevel"/>
    <w:tmpl w:val="D1CE6328"/>
    <w:lvl w:ilvl="0" w:tplc="FA1A7708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981286A"/>
    <w:multiLevelType w:val="hybridMultilevel"/>
    <w:tmpl w:val="D7C2C496"/>
    <w:lvl w:ilvl="0" w:tplc="FDC65E0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70"/>
    <w:rsid w:val="00003A8F"/>
    <w:rsid w:val="000136E9"/>
    <w:rsid w:val="00040819"/>
    <w:rsid w:val="000457A1"/>
    <w:rsid w:val="00054F0F"/>
    <w:rsid w:val="00056D16"/>
    <w:rsid w:val="000573BE"/>
    <w:rsid w:val="00060BFC"/>
    <w:rsid w:val="00061847"/>
    <w:rsid w:val="00062CDE"/>
    <w:rsid w:val="00063C64"/>
    <w:rsid w:val="00067802"/>
    <w:rsid w:val="00071B36"/>
    <w:rsid w:val="000963AC"/>
    <w:rsid w:val="000A2E10"/>
    <w:rsid w:val="000B526D"/>
    <w:rsid w:val="000B60D6"/>
    <w:rsid w:val="000D2114"/>
    <w:rsid w:val="000E6A7E"/>
    <w:rsid w:val="0013648A"/>
    <w:rsid w:val="00142048"/>
    <w:rsid w:val="0014528D"/>
    <w:rsid w:val="00164E76"/>
    <w:rsid w:val="001658E9"/>
    <w:rsid w:val="0019492A"/>
    <w:rsid w:val="001B5292"/>
    <w:rsid w:val="001B7E23"/>
    <w:rsid w:val="001D49C6"/>
    <w:rsid w:val="001F6DF6"/>
    <w:rsid w:val="00214787"/>
    <w:rsid w:val="00216A33"/>
    <w:rsid w:val="00220713"/>
    <w:rsid w:val="00223731"/>
    <w:rsid w:val="00230598"/>
    <w:rsid w:val="002408C8"/>
    <w:rsid w:val="00245070"/>
    <w:rsid w:val="002614DA"/>
    <w:rsid w:val="00265320"/>
    <w:rsid w:val="002700DE"/>
    <w:rsid w:val="002A1AA6"/>
    <w:rsid w:val="002C754A"/>
    <w:rsid w:val="002C7C04"/>
    <w:rsid w:val="002E0375"/>
    <w:rsid w:val="002F4C24"/>
    <w:rsid w:val="00302080"/>
    <w:rsid w:val="00304BC3"/>
    <w:rsid w:val="0030566E"/>
    <w:rsid w:val="003106E3"/>
    <w:rsid w:val="00331F9F"/>
    <w:rsid w:val="003773BD"/>
    <w:rsid w:val="00394CD7"/>
    <w:rsid w:val="003B0FF1"/>
    <w:rsid w:val="003F5A7F"/>
    <w:rsid w:val="00414413"/>
    <w:rsid w:val="00430420"/>
    <w:rsid w:val="00434CF6"/>
    <w:rsid w:val="0044062F"/>
    <w:rsid w:val="00457942"/>
    <w:rsid w:val="00461AB6"/>
    <w:rsid w:val="00466DA3"/>
    <w:rsid w:val="00475886"/>
    <w:rsid w:val="0048422C"/>
    <w:rsid w:val="004A5B77"/>
    <w:rsid w:val="004B2EC8"/>
    <w:rsid w:val="004B3C3C"/>
    <w:rsid w:val="004B3D33"/>
    <w:rsid w:val="004E78E4"/>
    <w:rsid w:val="00506AC3"/>
    <w:rsid w:val="00514BB4"/>
    <w:rsid w:val="00520117"/>
    <w:rsid w:val="00522B56"/>
    <w:rsid w:val="00525621"/>
    <w:rsid w:val="005421D8"/>
    <w:rsid w:val="00547D2D"/>
    <w:rsid w:val="00551FFF"/>
    <w:rsid w:val="00560E6D"/>
    <w:rsid w:val="00562BB1"/>
    <w:rsid w:val="00571BF8"/>
    <w:rsid w:val="005776AB"/>
    <w:rsid w:val="005B68A7"/>
    <w:rsid w:val="005B78B3"/>
    <w:rsid w:val="005E6CCB"/>
    <w:rsid w:val="00642264"/>
    <w:rsid w:val="00642E05"/>
    <w:rsid w:val="006438F5"/>
    <w:rsid w:val="00652AD4"/>
    <w:rsid w:val="006C1D22"/>
    <w:rsid w:val="006E2565"/>
    <w:rsid w:val="006E2791"/>
    <w:rsid w:val="006F7990"/>
    <w:rsid w:val="007028E8"/>
    <w:rsid w:val="00704555"/>
    <w:rsid w:val="007209B2"/>
    <w:rsid w:val="00735B0B"/>
    <w:rsid w:val="00743A9D"/>
    <w:rsid w:val="00756205"/>
    <w:rsid w:val="00762F95"/>
    <w:rsid w:val="007A160E"/>
    <w:rsid w:val="007A2E79"/>
    <w:rsid w:val="007B541B"/>
    <w:rsid w:val="007E5036"/>
    <w:rsid w:val="007E5C0D"/>
    <w:rsid w:val="007F506C"/>
    <w:rsid w:val="00832879"/>
    <w:rsid w:val="00846B69"/>
    <w:rsid w:val="00892AB6"/>
    <w:rsid w:val="008974B0"/>
    <w:rsid w:val="008A0027"/>
    <w:rsid w:val="008B2FB8"/>
    <w:rsid w:val="008C30FE"/>
    <w:rsid w:val="008C4B18"/>
    <w:rsid w:val="008D0B6C"/>
    <w:rsid w:val="008D5154"/>
    <w:rsid w:val="008E24C4"/>
    <w:rsid w:val="00905F10"/>
    <w:rsid w:val="00907996"/>
    <w:rsid w:val="00960D0E"/>
    <w:rsid w:val="00975467"/>
    <w:rsid w:val="00986B12"/>
    <w:rsid w:val="0099370A"/>
    <w:rsid w:val="009B5E28"/>
    <w:rsid w:val="009C2FAF"/>
    <w:rsid w:val="009C4003"/>
    <w:rsid w:val="009E5BE5"/>
    <w:rsid w:val="009F5648"/>
    <w:rsid w:val="009F70E9"/>
    <w:rsid w:val="00A0472F"/>
    <w:rsid w:val="00A14318"/>
    <w:rsid w:val="00A200B9"/>
    <w:rsid w:val="00A34641"/>
    <w:rsid w:val="00A42667"/>
    <w:rsid w:val="00A469F4"/>
    <w:rsid w:val="00A61209"/>
    <w:rsid w:val="00A81F47"/>
    <w:rsid w:val="00A87406"/>
    <w:rsid w:val="00A90B4B"/>
    <w:rsid w:val="00A95B27"/>
    <w:rsid w:val="00A96799"/>
    <w:rsid w:val="00AA374F"/>
    <w:rsid w:val="00AB34FC"/>
    <w:rsid w:val="00AB3744"/>
    <w:rsid w:val="00AE096C"/>
    <w:rsid w:val="00AE3047"/>
    <w:rsid w:val="00B16C5F"/>
    <w:rsid w:val="00B71D35"/>
    <w:rsid w:val="00B76002"/>
    <w:rsid w:val="00BD72E4"/>
    <w:rsid w:val="00BF54B7"/>
    <w:rsid w:val="00C03FF8"/>
    <w:rsid w:val="00C057C0"/>
    <w:rsid w:val="00C57FFB"/>
    <w:rsid w:val="00C7204E"/>
    <w:rsid w:val="00C7778F"/>
    <w:rsid w:val="00C81893"/>
    <w:rsid w:val="00CA1AF9"/>
    <w:rsid w:val="00CB371B"/>
    <w:rsid w:val="00CC3FF5"/>
    <w:rsid w:val="00D13EFC"/>
    <w:rsid w:val="00D33F9F"/>
    <w:rsid w:val="00D4602D"/>
    <w:rsid w:val="00D70553"/>
    <w:rsid w:val="00D92ACE"/>
    <w:rsid w:val="00DA1D00"/>
    <w:rsid w:val="00DB4849"/>
    <w:rsid w:val="00DC17DA"/>
    <w:rsid w:val="00DC49FE"/>
    <w:rsid w:val="00DE0941"/>
    <w:rsid w:val="00E17506"/>
    <w:rsid w:val="00E5580B"/>
    <w:rsid w:val="00E56C0D"/>
    <w:rsid w:val="00E637C2"/>
    <w:rsid w:val="00E84B1C"/>
    <w:rsid w:val="00EA0399"/>
    <w:rsid w:val="00EA7FD9"/>
    <w:rsid w:val="00ED6106"/>
    <w:rsid w:val="00EE2789"/>
    <w:rsid w:val="00EE3D2C"/>
    <w:rsid w:val="00F043C0"/>
    <w:rsid w:val="00F170E4"/>
    <w:rsid w:val="00F36BD4"/>
    <w:rsid w:val="00F37BDB"/>
    <w:rsid w:val="00F60386"/>
    <w:rsid w:val="00F8503C"/>
    <w:rsid w:val="00FC0181"/>
    <w:rsid w:val="00FD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F58EC"/>
  <w15:chartTrackingRefBased/>
  <w15:docId w15:val="{AD15ADF2-CA56-8E45-9907-900401B48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5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942"/>
    <w:pPr>
      <w:spacing w:after="0" w:line="240" w:lineRule="auto"/>
      <w:ind w:left="720" w:firstLine="567"/>
      <w:contextualSpacing/>
      <w:jc w:val="both"/>
    </w:pPr>
  </w:style>
  <w:style w:type="table" w:styleId="a4">
    <w:name w:val="Table Grid"/>
    <w:basedOn w:val="a1"/>
    <w:uiPriority w:val="59"/>
    <w:rsid w:val="00E55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06AC3"/>
    <w:rPr>
      <w:color w:val="0000FF"/>
      <w:u w:val="single"/>
    </w:rPr>
  </w:style>
  <w:style w:type="table" w:styleId="a6">
    <w:name w:val="Light Shading"/>
    <w:basedOn w:val="a1"/>
    <w:uiPriority w:val="60"/>
    <w:rsid w:val="00060BF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060BFC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eader-user-name">
    <w:name w:val="header-user-name"/>
    <w:basedOn w:val="a0"/>
    <w:rsid w:val="00735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A6DAC-BE0D-4D5C-96CD-5364C65E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vit3</dc:creator>
  <cp:keywords/>
  <cp:lastModifiedBy>incom</cp:lastModifiedBy>
  <cp:revision>5</cp:revision>
  <dcterms:created xsi:type="dcterms:W3CDTF">2024-12-03T09:01:00Z</dcterms:created>
  <dcterms:modified xsi:type="dcterms:W3CDTF">2024-12-03T09:05:00Z</dcterms:modified>
</cp:coreProperties>
</file>