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8D9" w:rsidRPr="008B7F97" w:rsidRDefault="009768D9" w:rsidP="009768D9">
      <w:pPr>
        <w:jc w:val="center"/>
        <w:rPr>
          <w:rFonts w:ascii="Times New Roman" w:hAnsi="Times New Roman" w:cs="Times New Roman"/>
          <w:b/>
          <w:color w:val="1A1A1A"/>
          <w:sz w:val="24"/>
          <w:szCs w:val="24"/>
          <w:shd w:val="clear" w:color="auto" w:fill="FFFFFF"/>
        </w:rPr>
      </w:pPr>
      <w:r w:rsidRPr="008B7F97">
        <w:rPr>
          <w:rFonts w:ascii="Times New Roman" w:hAnsi="Times New Roman" w:cs="Times New Roman"/>
          <w:b/>
          <w:color w:val="1A1A1A"/>
          <w:sz w:val="24"/>
          <w:szCs w:val="24"/>
          <w:shd w:val="clear" w:color="auto" w:fill="FFFFFF"/>
        </w:rPr>
        <w:t>ЗВУКОВОЙ ОБРАЗ СОЛИРУЮЩЕЙ СКРИПКИ</w:t>
      </w:r>
    </w:p>
    <w:p w:rsidR="005A1805" w:rsidRDefault="005A1805" w:rsidP="008B7F97">
      <w:pPr>
        <w:jc w:val="both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</w:pPr>
      <w:r w:rsidRPr="007455BC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Цель </w:t>
      </w: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статьи – ан</w:t>
      </w:r>
      <w:r w:rsidR="00F15C6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ализ исполнения соло скрипки, темы Шехеразады,</w:t>
      </w: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из сюиты Н.Р</w:t>
      </w:r>
      <w:r w:rsidR="00F15C6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имского-Корсакова «Шехеразада», </w:t>
      </w: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с позиции</w:t>
      </w:r>
      <w:r w:rsidRPr="007455BC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исполнительской практики концертирующих скрипачей и студенческих занятий в классе по </w:t>
      </w:r>
      <w:r w:rsidR="00F15C6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специальности в консерватории. </w:t>
      </w:r>
      <w:r w:rsidR="002B4F9F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Моя з</w:t>
      </w: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адача связана</w:t>
      </w:r>
      <w:r w:rsidRPr="007455BC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с изучением</w:t>
      </w:r>
      <w:r w:rsidRPr="005A1805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r w:rsidRPr="007455BC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исполнительских особенностей (штрихов, аппликатуры, динамики) скрипичной партии.</w:t>
      </w:r>
      <w:r w:rsidRPr="005A1805">
        <w:t xml:space="preserve"> </w:t>
      </w:r>
      <w:r w:rsidRPr="005A1805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Такой ракурс изучения объясняется </w:t>
      </w: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собственным опытом </w:t>
      </w:r>
      <w:r w:rsidRPr="005A1805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работы</w:t>
      </w: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как </w:t>
      </w:r>
      <w:bookmarkStart w:id="0" w:name="_GoBack"/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скрипачки</w:t>
      </w:r>
      <w:r w:rsidRPr="005A1805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, часто выступающей с сольными программами,</w:t>
      </w: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и</w:t>
      </w:r>
      <w:r w:rsidRPr="005A1805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было интересно рассмотреть с </w:t>
      </w:r>
      <w:bookmarkEnd w:id="0"/>
      <w:r w:rsidRPr="005A1805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обр</w:t>
      </w: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азных и технологических позиций исполнения яркой темы в сюите.</w:t>
      </w:r>
    </w:p>
    <w:p w:rsidR="008B7F97" w:rsidRDefault="008B7F97" w:rsidP="008B7F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«Шехеразада» -</w:t>
      </w:r>
      <w:r w:rsidR="00721E4B" w:rsidRPr="00894B6D">
        <w:rPr>
          <w:rFonts w:ascii="Times New Roman" w:hAnsi="Times New Roman" w:cs="Times New Roman"/>
          <w:sz w:val="24"/>
          <w:szCs w:val="24"/>
        </w:rPr>
        <w:t xml:space="preserve"> самая знаменитая симфоническая сюита. Композитору удалось соткать красочный музыкальный ковер. Словно разноцветными шелковыми нитями рисует он калейдоскоп сказочных образов, удивительных приключений, чудесных событий на море и на суше. Музыка сюиты наполнена волшебным голосом прелестной рассказчицы, которая «Тысячу и одну ночь» рассказывала своему грозному повелителю волшебные сказки, восточным узором вплетая в них песни и стихи древних поэтов, нанизывая одну за другой драгоценные жемчужины народной фантазии.</w:t>
      </w:r>
      <w:r w:rsidR="00721E4B" w:rsidRPr="00721E4B">
        <w:rPr>
          <w:rFonts w:ascii="Times New Roman" w:hAnsi="Times New Roman" w:cs="Times New Roman"/>
          <w:sz w:val="24"/>
          <w:szCs w:val="24"/>
        </w:rPr>
        <w:t xml:space="preserve"> </w:t>
      </w:r>
      <w:r w:rsidR="00721E4B" w:rsidRPr="00894B6D">
        <w:rPr>
          <w:rFonts w:ascii="Times New Roman" w:hAnsi="Times New Roman" w:cs="Times New Roman"/>
          <w:sz w:val="24"/>
          <w:szCs w:val="24"/>
        </w:rPr>
        <w:t>Николай Андреевич предпочитает прозрачность фактуры, «чистые» тембры, часто использует солирующие инструменты.</w:t>
      </w:r>
      <w:r w:rsidR="00721E4B" w:rsidRPr="00721E4B">
        <w:rPr>
          <w:rFonts w:ascii="Times New Roman" w:hAnsi="Times New Roman" w:cs="Times New Roman"/>
          <w:sz w:val="24"/>
          <w:szCs w:val="24"/>
        </w:rPr>
        <w:t xml:space="preserve"> </w:t>
      </w:r>
      <w:r w:rsidR="00721E4B">
        <w:rPr>
          <w:rFonts w:ascii="Times New Roman" w:hAnsi="Times New Roman" w:cs="Times New Roman"/>
          <w:sz w:val="24"/>
          <w:szCs w:val="24"/>
        </w:rPr>
        <w:t>Н.Римский-Корсаков</w:t>
      </w:r>
      <w:r w:rsidR="00721E4B" w:rsidRPr="00FE3243">
        <w:rPr>
          <w:rFonts w:ascii="Times New Roman" w:hAnsi="Times New Roman" w:cs="Times New Roman"/>
          <w:sz w:val="24"/>
          <w:szCs w:val="24"/>
        </w:rPr>
        <w:t xml:space="preserve"> воссоздал «музыкальный Восток», каким он представлялся русскому художнику, творчески свободно воспроизвел общий колорит народной восточной музыки, ее отдельные характерные приметы: типические интонации и попевки, прихотливую мелодико-ритмическую орнаментику, «гортанные» звучности духовых, специфическое применение ударных инструменто</w:t>
      </w:r>
      <w:r w:rsidR="00721E4B">
        <w:rPr>
          <w:rFonts w:ascii="Times New Roman" w:hAnsi="Times New Roman" w:cs="Times New Roman"/>
          <w:sz w:val="24"/>
          <w:szCs w:val="24"/>
        </w:rPr>
        <w:t xml:space="preserve">в. </w:t>
      </w:r>
      <w:r w:rsidR="00721E4B" w:rsidRPr="002B4F9F">
        <w:rPr>
          <w:rFonts w:ascii="Times New Roman" w:hAnsi="Times New Roman" w:cs="Times New Roman"/>
          <w:sz w:val="24"/>
          <w:szCs w:val="24"/>
        </w:rPr>
        <w:t>Тема мудрой рассказчицы Шехеразады всегда звучит у скрипки соло. По своему мелодическому рисунку она напоминает затейливый восточный орнамент, как бы "вьется"</w:t>
      </w:r>
      <w:r w:rsidR="00721E4B">
        <w:rPr>
          <w:rFonts w:ascii="Times New Roman" w:hAnsi="Times New Roman" w:cs="Times New Roman"/>
          <w:sz w:val="24"/>
          <w:szCs w:val="24"/>
        </w:rPr>
        <w:t>.</w:t>
      </w:r>
      <w:r w:rsidRPr="008B7F97">
        <w:rPr>
          <w:rFonts w:ascii="Times New Roman" w:hAnsi="Times New Roman" w:cs="Times New Roman"/>
          <w:sz w:val="24"/>
          <w:szCs w:val="24"/>
        </w:rPr>
        <w:t xml:space="preserve"> </w:t>
      </w:r>
      <w:r w:rsidRPr="0002531E">
        <w:rPr>
          <w:rFonts w:ascii="Times New Roman" w:hAnsi="Times New Roman" w:cs="Times New Roman"/>
          <w:sz w:val="24"/>
          <w:szCs w:val="24"/>
        </w:rPr>
        <w:t>Это вообще очень</w:t>
      </w:r>
      <w:r>
        <w:rPr>
          <w:rFonts w:ascii="Times New Roman" w:hAnsi="Times New Roman" w:cs="Times New Roman"/>
          <w:sz w:val="24"/>
          <w:szCs w:val="24"/>
        </w:rPr>
        <w:t xml:space="preserve"> доступная музыка. Н</w:t>
      </w:r>
      <w:r w:rsidRPr="0002531E">
        <w:rPr>
          <w:rFonts w:ascii="Times New Roman" w:hAnsi="Times New Roman" w:cs="Times New Roman"/>
          <w:sz w:val="24"/>
          <w:szCs w:val="24"/>
        </w:rPr>
        <w:t>евероятное соло скрипки, которое</w:t>
      </w:r>
      <w:r>
        <w:rPr>
          <w:rFonts w:ascii="Times New Roman" w:hAnsi="Times New Roman" w:cs="Times New Roman"/>
          <w:sz w:val="24"/>
          <w:szCs w:val="24"/>
        </w:rPr>
        <w:t xml:space="preserve"> знают все. Очень звукоизобразительно: </w:t>
      </w:r>
      <w:r w:rsidRPr="0002531E">
        <w:rPr>
          <w:rFonts w:ascii="Times New Roman" w:hAnsi="Times New Roman" w:cs="Times New Roman"/>
          <w:sz w:val="24"/>
          <w:szCs w:val="24"/>
        </w:rPr>
        <w:t>в голове возникают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31E">
        <w:rPr>
          <w:rFonts w:ascii="Times New Roman" w:hAnsi="Times New Roman" w:cs="Times New Roman"/>
          <w:sz w:val="24"/>
          <w:szCs w:val="24"/>
        </w:rPr>
        <w:t>картины, когда слушаешь эту музыку.</w:t>
      </w:r>
    </w:p>
    <w:p w:rsidR="008B7F97" w:rsidRDefault="008B7F97" w:rsidP="008B7F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В начале и в конце каждой части сюиты </w:t>
      </w:r>
      <w:r w:rsidR="00721E4B" w:rsidRPr="00721E4B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звучит узнаваемая мелодия солирующей скрипки, напоми</w:t>
      </w:r>
      <w:r w:rsidR="00721E4B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нающая своим витиеватым узором </w:t>
      </w:r>
      <w:r w:rsidR="00721E4B" w:rsidRPr="00721E4B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причудливые орнаменты роскошных восточных тканей, и гибкие движения восточной танцовщицы, и украшенную многочисленными эпитетами неспешную восточную речь — это лейтмотив   Шехеразады. </w:t>
      </w:r>
      <w:r w:rsidR="00721E4B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Н</w:t>
      </w:r>
      <w:r w:rsidR="002B4F9F" w:rsidRPr="00FE3243">
        <w:rPr>
          <w:rFonts w:ascii="Times New Roman" w:hAnsi="Times New Roman" w:cs="Times New Roman"/>
          <w:sz w:val="24"/>
          <w:szCs w:val="24"/>
        </w:rPr>
        <w:t>а фоне мягких аккордов арфы солирующая скрипка поет пленительную мелодию. Она вьется тонким, извилистым восточным узором. Мягкая, задумчивая, обаятельная мелодия умиротворяет все вокруг. Пожалуй, это самая поэтичная восточная мелодия в русской музыке, сочиненная композитором Н.А.Римским - Корсаковым. Тема мудрой рассказчицы Шехеразады всегда звучит у скрипки соло. Композитор придал ей своеобразный ладовый колорит</w:t>
      </w:r>
      <w:r w:rsidR="008B319C">
        <w:rPr>
          <w:rFonts w:ascii="Times New Roman" w:hAnsi="Times New Roman" w:cs="Times New Roman"/>
          <w:sz w:val="24"/>
          <w:szCs w:val="24"/>
        </w:rPr>
        <w:t>,</w:t>
      </w:r>
      <w:r w:rsidR="008B319C" w:rsidRPr="008B319C">
        <w:t xml:space="preserve"> </w:t>
      </w:r>
      <w:r w:rsidR="008B319C" w:rsidRPr="008B319C">
        <w:rPr>
          <w:rFonts w:ascii="Times New Roman" w:hAnsi="Times New Roman" w:cs="Times New Roman"/>
          <w:sz w:val="24"/>
          <w:szCs w:val="24"/>
        </w:rPr>
        <w:t>применив дорийский минор (с большой секстой)</w:t>
      </w:r>
      <w:r w:rsidR="008B319C">
        <w:rPr>
          <w:rFonts w:ascii="Times New Roman" w:hAnsi="Times New Roman" w:cs="Times New Roman"/>
          <w:sz w:val="24"/>
          <w:szCs w:val="24"/>
        </w:rPr>
        <w:t>.</w:t>
      </w:r>
      <w:r w:rsidR="009768D9" w:rsidRPr="009768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319C" w:rsidRDefault="008B319C" w:rsidP="008B7F97">
      <w:pPr>
        <w:jc w:val="both"/>
        <w:rPr>
          <w:rFonts w:ascii="Times New Roman" w:hAnsi="Times New Roman" w:cs="Times New Roman"/>
          <w:sz w:val="24"/>
          <w:szCs w:val="24"/>
        </w:rPr>
      </w:pPr>
      <w:r w:rsidRPr="008B319C">
        <w:rPr>
          <w:rFonts w:ascii="Times New Roman" w:hAnsi="Times New Roman" w:cs="Times New Roman"/>
          <w:sz w:val="24"/>
          <w:szCs w:val="24"/>
        </w:rPr>
        <w:t>Исполнитель должен показать чудесную простоту и ест</w:t>
      </w:r>
      <w:r>
        <w:rPr>
          <w:rFonts w:ascii="Times New Roman" w:hAnsi="Times New Roman" w:cs="Times New Roman"/>
          <w:sz w:val="24"/>
          <w:szCs w:val="24"/>
        </w:rPr>
        <w:t>ественность мелодии</w:t>
      </w:r>
      <w:r w:rsidRPr="008B319C">
        <w:rPr>
          <w:rFonts w:ascii="Times New Roman" w:hAnsi="Times New Roman" w:cs="Times New Roman"/>
          <w:sz w:val="24"/>
          <w:szCs w:val="24"/>
        </w:rPr>
        <w:t>, ее подкупающую искренность. Эта музыка требует от исполнителя естественности и простоты фразировки, певучей, свободно льющейся</w:t>
      </w:r>
      <w:r>
        <w:rPr>
          <w:rFonts w:ascii="Times New Roman" w:hAnsi="Times New Roman" w:cs="Times New Roman"/>
          <w:sz w:val="24"/>
          <w:szCs w:val="24"/>
        </w:rPr>
        <w:t xml:space="preserve"> мелодии. </w:t>
      </w:r>
    </w:p>
    <w:p w:rsidR="008B319C" w:rsidRDefault="008B319C" w:rsidP="008B7F97">
      <w:pPr>
        <w:jc w:val="both"/>
        <w:rPr>
          <w:rFonts w:ascii="Times New Roman" w:hAnsi="Times New Roman" w:cs="Times New Roman"/>
          <w:sz w:val="24"/>
          <w:szCs w:val="24"/>
        </w:rPr>
      </w:pPr>
      <w:r w:rsidRPr="008B319C">
        <w:rPr>
          <w:rFonts w:ascii="Times New Roman" w:hAnsi="Times New Roman" w:cs="Times New Roman"/>
          <w:sz w:val="24"/>
          <w:szCs w:val="24"/>
        </w:rPr>
        <w:t>Интерпретируя эту тему важно найти кра</w:t>
      </w:r>
      <w:r>
        <w:rPr>
          <w:rFonts w:ascii="Times New Roman" w:hAnsi="Times New Roman" w:cs="Times New Roman"/>
          <w:sz w:val="24"/>
          <w:szCs w:val="24"/>
        </w:rPr>
        <w:t xml:space="preserve">сивый, светло-воздушный тембр. </w:t>
      </w:r>
      <w:r w:rsidRPr="008B319C">
        <w:rPr>
          <w:rFonts w:ascii="Times New Roman" w:hAnsi="Times New Roman" w:cs="Times New Roman"/>
          <w:sz w:val="24"/>
          <w:szCs w:val="24"/>
        </w:rPr>
        <w:t>Исполнителю важно найти логичное тембровое решение. Представляется, что здесь желательна постепенная смена тембров, а не пестрота, поэтому важно сохранять единую тембровую краску при смене струн, а также цельное, сквозное движение.</w:t>
      </w:r>
    </w:p>
    <w:p w:rsidR="00C304F6" w:rsidRDefault="00C304F6" w:rsidP="008B31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64048" cy="1740714"/>
            <wp:effectExtent l="19050" t="0" r="7952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481" cy="1740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4F6" w:rsidRPr="00C304F6" w:rsidRDefault="00C304F6" w:rsidP="008B7F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304F6">
        <w:rPr>
          <w:rFonts w:ascii="Times New Roman" w:hAnsi="Times New Roman" w:cs="Times New Roman"/>
          <w:sz w:val="24"/>
          <w:szCs w:val="24"/>
        </w:rPr>
        <w:t>ри интонировании мелодии солист обязан осознано решать три задачи: 1) стремиться «пропеть» каждый звук, независ</w:t>
      </w:r>
      <w:r>
        <w:rPr>
          <w:rFonts w:ascii="Times New Roman" w:hAnsi="Times New Roman" w:cs="Times New Roman"/>
          <w:sz w:val="24"/>
          <w:szCs w:val="24"/>
        </w:rPr>
        <w:t xml:space="preserve">имо от штрихов detashe, legato, </w:t>
      </w:r>
      <w:r w:rsidRPr="00C304F6">
        <w:rPr>
          <w:rFonts w:ascii="Times New Roman" w:hAnsi="Times New Roman" w:cs="Times New Roman"/>
          <w:sz w:val="24"/>
          <w:szCs w:val="24"/>
        </w:rPr>
        <w:t>portato; 2) следить за сменами смычка, охватывая мелодию в целом; 3) сохраняя эмоциональный взволнованный тон, раскрыть тему во всей полноте оттенков.</w:t>
      </w:r>
    </w:p>
    <w:p w:rsidR="008B319C" w:rsidRDefault="00D96C1B" w:rsidP="008B7F97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96C1B">
        <w:rPr>
          <w:rFonts w:ascii="Times New Roman" w:hAnsi="Times New Roman" w:cs="Times New Roman"/>
          <w:sz w:val="24"/>
          <w:szCs w:val="24"/>
        </w:rPr>
        <w:t xml:space="preserve"> </w:t>
      </w:r>
      <w:r w:rsidRPr="009768D9">
        <w:rPr>
          <w:rFonts w:ascii="Times New Roman" w:hAnsi="Times New Roman" w:cs="Times New Roman"/>
          <w:sz w:val="24"/>
          <w:szCs w:val="24"/>
        </w:rPr>
        <w:t>Legato</w:t>
      </w:r>
      <w:r w:rsidR="00C304F6" w:rsidRPr="00C304F6">
        <w:rPr>
          <w:rFonts w:ascii="Times New Roman" w:hAnsi="Times New Roman" w:cs="Times New Roman"/>
          <w:sz w:val="24"/>
          <w:szCs w:val="24"/>
        </w:rPr>
        <w:t xml:space="preserve"> необходима высокая степень слитности, смычок должен двигаться со свободным дыханием, пластично меняя скорость ведения для выполнения тонкостей фразировки.</w:t>
      </w:r>
      <w:r w:rsidR="00C304F6">
        <w:rPr>
          <w:rFonts w:ascii="Times New Roman" w:hAnsi="Times New Roman" w:cs="Times New Roman"/>
          <w:sz w:val="24"/>
          <w:szCs w:val="24"/>
        </w:rPr>
        <w:t xml:space="preserve"> </w:t>
      </w:r>
      <w:r w:rsidR="009768D9" w:rsidRPr="009768D9">
        <w:rPr>
          <w:rFonts w:ascii="Times New Roman" w:hAnsi="Times New Roman" w:cs="Times New Roman"/>
          <w:sz w:val="24"/>
          <w:szCs w:val="24"/>
        </w:rPr>
        <w:t>Legato является наиболее употребительным штрихом и при хорошем исполнении отличается большой выразительностью. Для того чтобы оно звучало чисто, переходите с одной струны на другую с помощью кисти, поддерживаемой движением предплечья; переходите от струн А и Е к струнам G и D, и обратно к А и Е, позволяя руке вернуться в нормальное положение. Но это переходное движение руки с одной струны на другую должно происходить совершенно незаметно, без каких бы то ни было толчков и резкости.</w:t>
      </w:r>
      <w:r w:rsidR="009768D9" w:rsidRPr="009768D9">
        <w:t xml:space="preserve"> </w:t>
      </w:r>
      <w:r w:rsidR="009768D9" w:rsidRPr="009768D9">
        <w:rPr>
          <w:rFonts w:ascii="Times New Roman" w:hAnsi="Times New Roman" w:cs="Times New Roman"/>
          <w:sz w:val="24"/>
          <w:szCs w:val="24"/>
        </w:rPr>
        <w:t>Legato в действительности есть не что иное, как уничтожение углов в скрипичной игре. Это осуществление идеала мягкого, округленного, непрерывного потока звуков. Техника legato, дает в результате прекрасный певучий звук, то есть естественный тон скрипки</w:t>
      </w:r>
      <w:r w:rsidR="009768D9">
        <w:rPr>
          <w:rFonts w:ascii="Times New Roman" w:hAnsi="Times New Roman" w:cs="Times New Roman"/>
          <w:sz w:val="24"/>
          <w:szCs w:val="24"/>
        </w:rPr>
        <w:t>.</w:t>
      </w:r>
    </w:p>
    <w:p w:rsidR="00066C5E" w:rsidRPr="00066C5E" w:rsidRDefault="00066C5E" w:rsidP="008B7F97">
      <w:pPr>
        <w:jc w:val="both"/>
        <w:rPr>
          <w:rFonts w:ascii="Times New Roman" w:hAnsi="Times New Roman" w:cs="Times New Roman"/>
          <w:sz w:val="24"/>
          <w:szCs w:val="24"/>
        </w:rPr>
      </w:pPr>
      <w:r w:rsidRPr="00066C5E">
        <w:rPr>
          <w:rFonts w:ascii="Times New Roman" w:hAnsi="Times New Roman" w:cs="Times New Roman"/>
          <w:sz w:val="24"/>
          <w:szCs w:val="24"/>
        </w:rPr>
        <w:t>Большой развивающий эпизод речитатива полностью поручен скрипке – льющаяся непрерывная мелодическая линия шестнадцатых, molto dolce, sempre legatissimo, что требует от исполнителя тонкости и глубины проникновения в текст. Итак, во-первых</w:t>
      </w:r>
      <w:r>
        <w:rPr>
          <w:rFonts w:ascii="Times New Roman" w:hAnsi="Times New Roman" w:cs="Times New Roman"/>
          <w:sz w:val="24"/>
          <w:szCs w:val="24"/>
        </w:rPr>
        <w:t xml:space="preserve">, необходимо очень хорошее и </w:t>
      </w:r>
      <w:r w:rsidRPr="00066C5E">
        <w:rPr>
          <w:rFonts w:ascii="Times New Roman" w:hAnsi="Times New Roman" w:cs="Times New Roman"/>
          <w:sz w:val="24"/>
          <w:szCs w:val="24"/>
        </w:rPr>
        <w:t>каче</w:t>
      </w:r>
      <w:r>
        <w:rPr>
          <w:rFonts w:ascii="Times New Roman" w:hAnsi="Times New Roman" w:cs="Times New Roman"/>
          <w:sz w:val="24"/>
          <w:szCs w:val="24"/>
        </w:rPr>
        <w:t xml:space="preserve">ственное звукоизвлечение в </w:t>
      </w:r>
      <w:r>
        <w:rPr>
          <w:rFonts w:ascii="Times New Roman" w:hAnsi="Times New Roman" w:cs="Times New Roman"/>
          <w:sz w:val="24"/>
          <w:szCs w:val="24"/>
          <w:lang w:val="en-US"/>
        </w:rPr>
        <w:t>mf</w:t>
      </w:r>
      <w:r w:rsidRPr="00066C5E">
        <w:rPr>
          <w:rFonts w:ascii="Times New Roman" w:hAnsi="Times New Roman" w:cs="Times New Roman"/>
          <w:sz w:val="24"/>
          <w:szCs w:val="24"/>
        </w:rPr>
        <w:t>, соответственно возможно косое ведения смычка для того, чтобы звук был негромким, но насыщенным; во-вторых, этот эпизод очень сложен интонационно как в узком, звуковысотном, так и в широком – художественном – смыслах. Нужно обязательно продумать всю мелодическую линию, решить, какие звуки выделять силой нажима и вибрацией, продумать волнообразное движение этой линии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66C5E">
        <w:t xml:space="preserve"> </w:t>
      </w:r>
      <w:r w:rsidRPr="00066C5E">
        <w:rPr>
          <w:rFonts w:ascii="Times New Roman" w:hAnsi="Times New Roman" w:cs="Times New Roman"/>
          <w:sz w:val="24"/>
          <w:szCs w:val="24"/>
        </w:rPr>
        <w:t>Скрипачу важно добиваться сразу нескольких вещей: во-первых, ритмиче</w:t>
      </w:r>
      <w:r>
        <w:rPr>
          <w:rFonts w:ascii="Times New Roman" w:hAnsi="Times New Roman" w:cs="Times New Roman"/>
          <w:sz w:val="24"/>
          <w:szCs w:val="24"/>
        </w:rPr>
        <w:t xml:space="preserve">ской точности исполнения триолей в </w:t>
      </w:r>
      <w:r>
        <w:rPr>
          <w:rFonts w:ascii="Times New Roman" w:hAnsi="Times New Roman" w:cs="Times New Roman"/>
          <w:sz w:val="24"/>
          <w:szCs w:val="24"/>
          <w:lang w:val="en-US"/>
        </w:rPr>
        <w:t>Cadenza</w:t>
      </w:r>
      <w:r w:rsidR="00366359">
        <w:rPr>
          <w:rFonts w:ascii="Times New Roman" w:hAnsi="Times New Roman" w:cs="Times New Roman"/>
          <w:sz w:val="24"/>
          <w:szCs w:val="24"/>
        </w:rPr>
        <w:t>, во-вторых, очень</w:t>
      </w:r>
      <w:r>
        <w:rPr>
          <w:rFonts w:ascii="Times New Roman" w:hAnsi="Times New Roman" w:cs="Times New Roman"/>
          <w:sz w:val="24"/>
          <w:szCs w:val="24"/>
        </w:rPr>
        <w:t xml:space="preserve"> трепетной вибрации в нюансе </w:t>
      </w:r>
      <w:r>
        <w:rPr>
          <w:rFonts w:ascii="Times New Roman" w:hAnsi="Times New Roman" w:cs="Times New Roman"/>
          <w:sz w:val="24"/>
          <w:szCs w:val="24"/>
          <w:lang w:val="en-US"/>
        </w:rPr>
        <w:t>mf</w:t>
      </w:r>
      <w:r w:rsidRPr="00066C5E">
        <w:rPr>
          <w:rFonts w:ascii="Times New Roman" w:hAnsi="Times New Roman" w:cs="Times New Roman"/>
          <w:sz w:val="24"/>
          <w:szCs w:val="24"/>
        </w:rPr>
        <w:t>,</w:t>
      </w:r>
      <w:r w:rsidR="00366359" w:rsidRPr="00366359">
        <w:rPr>
          <w:rFonts w:ascii="Times New Roman" w:hAnsi="Times New Roman" w:cs="Times New Roman"/>
          <w:sz w:val="24"/>
          <w:szCs w:val="24"/>
        </w:rPr>
        <w:t xml:space="preserve"> </w:t>
      </w:r>
      <w:r w:rsidR="00366359" w:rsidRPr="00066C5E">
        <w:rPr>
          <w:rFonts w:ascii="Times New Roman" w:hAnsi="Times New Roman" w:cs="Times New Roman"/>
          <w:sz w:val="24"/>
          <w:szCs w:val="24"/>
        </w:rPr>
        <w:t>чтобы создать нежный и затаенный образ</w:t>
      </w:r>
      <w:r w:rsidR="00366359">
        <w:rPr>
          <w:rFonts w:ascii="Times New Roman" w:hAnsi="Times New Roman" w:cs="Times New Roman"/>
          <w:sz w:val="24"/>
          <w:szCs w:val="24"/>
        </w:rPr>
        <w:t xml:space="preserve">, </w:t>
      </w:r>
      <w:r w:rsidRPr="00066C5E">
        <w:rPr>
          <w:rFonts w:ascii="Times New Roman" w:hAnsi="Times New Roman" w:cs="Times New Roman"/>
          <w:sz w:val="24"/>
          <w:szCs w:val="24"/>
        </w:rPr>
        <w:t xml:space="preserve"> в-третьих, необходимости работать над очень точным и выверенным звукоизвлечением </w:t>
      </w:r>
      <w:r w:rsidR="00366359">
        <w:rPr>
          <w:rFonts w:ascii="Times New Roman" w:hAnsi="Times New Roman" w:cs="Times New Roman"/>
          <w:sz w:val="24"/>
          <w:szCs w:val="24"/>
        </w:rPr>
        <w:t>флажолетов</w:t>
      </w:r>
      <w:r w:rsidRPr="00066C5E">
        <w:rPr>
          <w:rFonts w:ascii="Times New Roman" w:hAnsi="Times New Roman" w:cs="Times New Roman"/>
          <w:sz w:val="24"/>
          <w:szCs w:val="24"/>
        </w:rPr>
        <w:t>, добиваясь идеального соединения смычков, струн и нот внутри одной лиги. Все это должно создать ощущение летящей или парящей в воздухе темы.</w:t>
      </w:r>
    </w:p>
    <w:p w:rsidR="008C4E37" w:rsidRDefault="008C4E37" w:rsidP="008B7F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1805" w:rsidRDefault="005A1805" w:rsidP="008B7F97">
      <w:pPr>
        <w:jc w:val="both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</w:p>
    <w:p w:rsidR="001C4728" w:rsidRPr="005A1805" w:rsidRDefault="001C4728" w:rsidP="008B7F9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C4728" w:rsidRPr="005A1805" w:rsidSect="001C4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805"/>
    <w:rsid w:val="00066C5E"/>
    <w:rsid w:val="000B6A58"/>
    <w:rsid w:val="001C4728"/>
    <w:rsid w:val="002B4F9F"/>
    <w:rsid w:val="00366359"/>
    <w:rsid w:val="004830C8"/>
    <w:rsid w:val="005A1805"/>
    <w:rsid w:val="00721E4B"/>
    <w:rsid w:val="00851409"/>
    <w:rsid w:val="008B319C"/>
    <w:rsid w:val="008B7F97"/>
    <w:rsid w:val="008C4E37"/>
    <w:rsid w:val="009768D9"/>
    <w:rsid w:val="00C304F6"/>
    <w:rsid w:val="00D96C1B"/>
    <w:rsid w:val="00F15C6A"/>
    <w:rsid w:val="00F90FF7"/>
    <w:rsid w:val="00FC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1B31E-4CEF-B34D-AE73-31EED20C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1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Э.</dc:creator>
  <cp:keywords/>
  <dc:description/>
  <cp:lastModifiedBy>Учетная запись Майкрософт</cp:lastModifiedBy>
  <cp:revision>2</cp:revision>
  <dcterms:created xsi:type="dcterms:W3CDTF">2024-08-05T15:46:00Z</dcterms:created>
  <dcterms:modified xsi:type="dcterms:W3CDTF">2024-08-05T15:46:00Z</dcterms:modified>
</cp:coreProperties>
</file>